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B1" w:rsidRDefault="00135FB1">
      <w:pPr>
        <w:pStyle w:val="GvdeMetni"/>
        <w:spacing w:before="5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017"/>
        <w:gridCol w:w="1771"/>
        <w:gridCol w:w="1896"/>
        <w:gridCol w:w="1471"/>
        <w:gridCol w:w="1567"/>
        <w:gridCol w:w="951"/>
      </w:tblGrid>
      <w:tr w:rsidR="00DE3E79">
        <w:trPr>
          <w:gridAfter w:val="5"/>
          <w:wAfter w:w="7656" w:type="dxa"/>
          <w:trHeight w:val="825"/>
        </w:trPr>
        <w:tc>
          <w:tcPr>
            <w:tcW w:w="1567" w:type="dxa"/>
            <w:gridSpan w:val="2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DE3E79">
        <w:trPr>
          <w:trHeight w:val="407"/>
        </w:trPr>
        <w:tc>
          <w:tcPr>
            <w:tcW w:w="550" w:type="dxa"/>
          </w:tcPr>
          <w:p w:rsidR="00DE3E79" w:rsidRDefault="00DE3E79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line="270" w:lineRule="exact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line="270" w:lineRule="exact"/>
              <w:ind w:lef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</w:t>
            </w: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line="270" w:lineRule="exact"/>
              <w:ind w:left="1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spacing w:line="270" w:lineRule="exact"/>
              <w:ind w:left="1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268"/>
        </w:trPr>
        <w:tc>
          <w:tcPr>
            <w:tcW w:w="550" w:type="dxa"/>
          </w:tcPr>
          <w:p w:rsidR="00DE3E79" w:rsidRDefault="00DE3E79">
            <w:pPr>
              <w:pStyle w:val="TableParagraph"/>
              <w:spacing w:line="248" w:lineRule="exact"/>
              <w:ind w:left="112"/>
            </w:pPr>
            <w:r>
              <w:t>1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2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Duygu</w:t>
            </w:r>
            <w:r>
              <w:rPr>
                <w:spacing w:val="-5"/>
              </w:rPr>
              <w:t xml:space="preserve"> </w:t>
            </w:r>
            <w:r>
              <w:t>KILINÇ</w:t>
            </w: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7" w:line="254" w:lineRule="exact"/>
              <w:ind w:left="113" w:right="371"/>
            </w:pPr>
            <w:r>
              <w:rPr>
                <w:spacing w:val="-1"/>
              </w:rPr>
              <w:t xml:space="preserve">Sosyal </w:t>
            </w:r>
            <w:r>
              <w:t>Güvenlik</w:t>
            </w:r>
            <w:r>
              <w:rPr>
                <w:spacing w:val="-47"/>
              </w:rPr>
              <w:t xml:space="preserve"> </w:t>
            </w:r>
            <w:r>
              <w:t>Programı</w:t>
            </w: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1"/>
              <w:ind w:left="111"/>
            </w:pPr>
            <w:r>
              <w:t>Memur</w:t>
            </w: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2"/>
              <w:ind w:left="112"/>
            </w:pPr>
            <w:r>
              <w:t>3</w:t>
            </w:r>
          </w:p>
        </w:tc>
        <w:tc>
          <w:tcPr>
            <w:tcW w:w="2788" w:type="dxa"/>
            <w:gridSpan w:val="2"/>
          </w:tcPr>
          <w:p w:rsidR="00DE3E79" w:rsidRDefault="00DE3E79" w:rsidP="00F3208B">
            <w:pPr>
              <w:pStyle w:val="TableParagraph"/>
              <w:spacing w:before="2"/>
            </w:pPr>
          </w:p>
        </w:tc>
        <w:tc>
          <w:tcPr>
            <w:tcW w:w="1896" w:type="dxa"/>
          </w:tcPr>
          <w:p w:rsidR="00DE3E79" w:rsidRDefault="00DE3E79" w:rsidP="00F3208B">
            <w:pPr>
              <w:pStyle w:val="TableParagraph"/>
              <w:spacing w:before="8" w:line="254" w:lineRule="exact"/>
              <w:ind w:right="371"/>
            </w:pPr>
          </w:p>
        </w:tc>
        <w:tc>
          <w:tcPr>
            <w:tcW w:w="1471" w:type="dxa"/>
          </w:tcPr>
          <w:p w:rsidR="00DE3E79" w:rsidRDefault="00DE3E79" w:rsidP="00F3208B">
            <w:pPr>
              <w:pStyle w:val="TableParagraph"/>
              <w:spacing w:before="2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4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1"/>
              <w:ind w:left="112"/>
            </w:pPr>
          </w:p>
        </w:tc>
        <w:tc>
          <w:tcPr>
            <w:tcW w:w="1896" w:type="dxa"/>
          </w:tcPr>
          <w:p w:rsidR="00DE3E79" w:rsidRDefault="00DE3E79" w:rsidP="00F3208B">
            <w:pPr>
              <w:pStyle w:val="TableParagraph"/>
              <w:spacing w:before="7" w:line="254" w:lineRule="exact"/>
              <w:ind w:right="371"/>
            </w:pPr>
          </w:p>
        </w:tc>
        <w:tc>
          <w:tcPr>
            <w:tcW w:w="1471" w:type="dxa"/>
          </w:tcPr>
          <w:p w:rsidR="00DE3E79" w:rsidRDefault="00DE3E79" w:rsidP="00F3208B">
            <w:pPr>
              <w:pStyle w:val="TableParagraph"/>
              <w:spacing w:before="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5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1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8" w:line="254" w:lineRule="exact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1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4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6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1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7" w:line="254" w:lineRule="exact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1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4"/>
              <w:ind w:left="112"/>
            </w:pPr>
            <w:r>
              <w:t>7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4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9" w:line="254" w:lineRule="exact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4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805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4"/>
              <w:ind w:left="112"/>
            </w:pPr>
            <w:r>
              <w:t>8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4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1" w:line="237" w:lineRule="auto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4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9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1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5" w:line="256" w:lineRule="exact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1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10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1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5" w:line="256" w:lineRule="exact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1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2"/>
              <w:ind w:left="112"/>
            </w:pPr>
            <w:r>
              <w:t>11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2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8" w:line="254" w:lineRule="exact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2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537"/>
        </w:trPr>
        <w:tc>
          <w:tcPr>
            <w:tcW w:w="550" w:type="dxa"/>
          </w:tcPr>
          <w:p w:rsidR="00DE3E79" w:rsidRDefault="00DE3E79">
            <w:pPr>
              <w:pStyle w:val="TableParagraph"/>
              <w:spacing w:before="1"/>
              <w:ind w:left="112"/>
            </w:pPr>
            <w:r>
              <w:t>12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spacing w:before="1"/>
              <w:ind w:left="112"/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spacing w:before="8" w:line="254" w:lineRule="exact"/>
              <w:ind w:left="113" w:right="371"/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spacing w:before="1"/>
              <w:ind w:left="111"/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</w:rPr>
            </w:pPr>
          </w:p>
        </w:tc>
      </w:tr>
      <w:tr w:rsidR="00DE3E79">
        <w:trPr>
          <w:trHeight w:val="268"/>
        </w:trPr>
        <w:tc>
          <w:tcPr>
            <w:tcW w:w="550" w:type="dxa"/>
          </w:tcPr>
          <w:p w:rsidR="00DE3E79" w:rsidRDefault="00DE3E79">
            <w:pPr>
              <w:pStyle w:val="TableParagraph"/>
              <w:spacing w:line="248" w:lineRule="exact"/>
              <w:ind w:left="112"/>
            </w:pPr>
            <w:r>
              <w:t>13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E79">
        <w:trPr>
          <w:trHeight w:val="265"/>
        </w:trPr>
        <w:tc>
          <w:tcPr>
            <w:tcW w:w="550" w:type="dxa"/>
          </w:tcPr>
          <w:p w:rsidR="00DE3E79" w:rsidRDefault="00DE3E79">
            <w:pPr>
              <w:pStyle w:val="TableParagraph"/>
              <w:spacing w:line="246" w:lineRule="exact"/>
              <w:ind w:left="112"/>
            </w:pPr>
            <w:r>
              <w:t>14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E79">
        <w:trPr>
          <w:trHeight w:val="268"/>
        </w:trPr>
        <w:tc>
          <w:tcPr>
            <w:tcW w:w="550" w:type="dxa"/>
          </w:tcPr>
          <w:p w:rsidR="00DE3E79" w:rsidRDefault="00DE3E79">
            <w:pPr>
              <w:pStyle w:val="TableParagraph"/>
              <w:spacing w:line="248" w:lineRule="exact"/>
              <w:ind w:left="112"/>
            </w:pPr>
            <w:r>
              <w:t>15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E79">
        <w:trPr>
          <w:trHeight w:val="268"/>
        </w:trPr>
        <w:tc>
          <w:tcPr>
            <w:tcW w:w="550" w:type="dxa"/>
          </w:tcPr>
          <w:p w:rsidR="00DE3E79" w:rsidRDefault="00DE3E79">
            <w:pPr>
              <w:pStyle w:val="TableParagraph"/>
              <w:spacing w:line="248" w:lineRule="exact"/>
              <w:ind w:left="112"/>
            </w:pPr>
            <w:r>
              <w:t>16</w:t>
            </w:r>
          </w:p>
        </w:tc>
        <w:tc>
          <w:tcPr>
            <w:tcW w:w="2788" w:type="dxa"/>
            <w:gridSpan w:val="2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DE3E79" w:rsidRDefault="00DE3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5FB1" w:rsidRDefault="00135FB1">
      <w:pPr>
        <w:rPr>
          <w:rFonts w:ascii="Times New Roman"/>
          <w:sz w:val="18"/>
        </w:rPr>
        <w:sectPr w:rsidR="00135FB1">
          <w:headerReference w:type="default" r:id="rId6"/>
          <w:type w:val="continuous"/>
          <w:pgSz w:w="16850" w:h="11920" w:orient="landscape"/>
          <w:pgMar w:top="1180" w:right="1400" w:bottom="280" w:left="1200" w:header="722" w:footer="708" w:gutter="0"/>
          <w:pgNumType w:start="1"/>
          <w:cols w:space="708"/>
        </w:sectPr>
      </w:pPr>
    </w:p>
    <w:p w:rsidR="00135FB1" w:rsidRDefault="00135FB1">
      <w:pPr>
        <w:pStyle w:val="GvdeMetni"/>
        <w:spacing w:before="5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789"/>
        <w:gridCol w:w="1897"/>
        <w:gridCol w:w="1469"/>
        <w:gridCol w:w="1568"/>
        <w:gridCol w:w="2905"/>
        <w:gridCol w:w="1875"/>
        <w:gridCol w:w="953"/>
      </w:tblGrid>
      <w:tr w:rsidR="00135FB1">
        <w:trPr>
          <w:trHeight w:val="266"/>
        </w:trPr>
        <w:tc>
          <w:tcPr>
            <w:tcW w:w="550" w:type="dxa"/>
          </w:tcPr>
          <w:p w:rsidR="00135FB1" w:rsidRDefault="00652345">
            <w:pPr>
              <w:pStyle w:val="TableParagraph"/>
              <w:spacing w:line="246" w:lineRule="exact"/>
              <w:ind w:left="97" w:right="179"/>
              <w:jc w:val="center"/>
            </w:pPr>
            <w:r>
              <w:t>17</w:t>
            </w:r>
          </w:p>
        </w:tc>
        <w:tc>
          <w:tcPr>
            <w:tcW w:w="278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FB1">
        <w:trPr>
          <w:trHeight w:val="270"/>
        </w:trPr>
        <w:tc>
          <w:tcPr>
            <w:tcW w:w="550" w:type="dxa"/>
          </w:tcPr>
          <w:p w:rsidR="00135FB1" w:rsidRDefault="00652345">
            <w:pPr>
              <w:pStyle w:val="TableParagraph"/>
              <w:spacing w:line="251" w:lineRule="exact"/>
              <w:ind w:left="97" w:right="179"/>
              <w:jc w:val="center"/>
            </w:pPr>
            <w:r>
              <w:t>18</w:t>
            </w:r>
          </w:p>
        </w:tc>
        <w:tc>
          <w:tcPr>
            <w:tcW w:w="2789" w:type="dxa"/>
          </w:tcPr>
          <w:p w:rsidR="00135FB1" w:rsidRDefault="0013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</w:tcPr>
          <w:p w:rsidR="00135FB1" w:rsidRDefault="0013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135FB1" w:rsidRDefault="0013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 w:rsidR="00135FB1" w:rsidRDefault="0013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</w:tcPr>
          <w:p w:rsidR="00135FB1" w:rsidRDefault="0013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135FB1" w:rsidRDefault="0013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135FB1" w:rsidRDefault="0013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FB1">
        <w:trPr>
          <w:trHeight w:val="268"/>
        </w:trPr>
        <w:tc>
          <w:tcPr>
            <w:tcW w:w="550" w:type="dxa"/>
          </w:tcPr>
          <w:p w:rsidR="00135FB1" w:rsidRDefault="00652345">
            <w:pPr>
              <w:pStyle w:val="TableParagraph"/>
              <w:spacing w:line="248" w:lineRule="exact"/>
              <w:ind w:left="97" w:right="179"/>
              <w:jc w:val="center"/>
            </w:pPr>
            <w:r>
              <w:t>19</w:t>
            </w:r>
          </w:p>
        </w:tc>
        <w:tc>
          <w:tcPr>
            <w:tcW w:w="278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FB1">
        <w:trPr>
          <w:trHeight w:val="268"/>
        </w:trPr>
        <w:tc>
          <w:tcPr>
            <w:tcW w:w="550" w:type="dxa"/>
          </w:tcPr>
          <w:p w:rsidR="00135FB1" w:rsidRDefault="00652345">
            <w:pPr>
              <w:pStyle w:val="TableParagraph"/>
              <w:spacing w:line="248" w:lineRule="exact"/>
              <w:ind w:left="97" w:right="179"/>
              <w:jc w:val="center"/>
            </w:pPr>
            <w:r>
              <w:t>20</w:t>
            </w:r>
          </w:p>
        </w:tc>
        <w:tc>
          <w:tcPr>
            <w:tcW w:w="278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FB1">
        <w:trPr>
          <w:trHeight w:val="268"/>
        </w:trPr>
        <w:tc>
          <w:tcPr>
            <w:tcW w:w="550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35FB1" w:rsidRDefault="00135F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5FB1" w:rsidRDefault="00135FB1">
      <w:pPr>
        <w:pStyle w:val="GvdeMetni"/>
        <w:rPr>
          <w:sz w:val="20"/>
        </w:rPr>
      </w:pPr>
    </w:p>
    <w:p w:rsidR="00135FB1" w:rsidRDefault="00135FB1">
      <w:pPr>
        <w:pStyle w:val="GvdeMetni"/>
        <w:rPr>
          <w:sz w:val="20"/>
        </w:rPr>
      </w:pPr>
    </w:p>
    <w:p w:rsidR="00135FB1" w:rsidRDefault="00135FB1">
      <w:pPr>
        <w:pStyle w:val="GvdeMetni"/>
        <w:spacing w:before="2"/>
        <w:rPr>
          <w:sz w:val="29"/>
        </w:rPr>
      </w:pPr>
    </w:p>
    <w:p w:rsidR="00135FB1" w:rsidRDefault="00652345">
      <w:pPr>
        <w:pStyle w:val="GvdeMetni"/>
        <w:spacing w:before="90"/>
        <w:ind w:left="215"/>
      </w:pPr>
      <w:r>
        <w:rPr>
          <w:b/>
        </w:rPr>
        <w:t>Not:</w:t>
      </w:r>
      <w:r>
        <w:rPr>
          <w:b/>
          <w:spacing w:val="32"/>
        </w:rPr>
        <w:t xml:space="preserve"> </w:t>
      </w:r>
      <w:r>
        <w:t>AÜKPK</w:t>
      </w:r>
      <w:r>
        <w:rPr>
          <w:spacing w:val="-5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grubunda</w:t>
      </w:r>
      <w:r>
        <w:rPr>
          <w:spacing w:val="-5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almak</w:t>
      </w:r>
      <w:r>
        <w:rPr>
          <w:spacing w:val="-4"/>
        </w:rPr>
        <w:t xml:space="preserve"> </w:t>
      </w:r>
      <w:r>
        <w:t>isteyen</w:t>
      </w:r>
      <w:r>
        <w:rPr>
          <w:spacing w:val="-2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görevlileri,</w:t>
      </w:r>
      <w:r>
        <w:rPr>
          <w:spacing w:val="-4"/>
        </w:rPr>
        <w:t xml:space="preserve"> </w:t>
      </w:r>
      <w:r>
        <w:t>idari</w:t>
      </w:r>
      <w:r>
        <w:rPr>
          <w:spacing w:val="-4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bilgilerini</w:t>
      </w:r>
      <w:r>
        <w:rPr>
          <w:spacing w:val="-2"/>
        </w:rPr>
        <w:t xml:space="preserve"> </w:t>
      </w:r>
      <w:r>
        <w:t>tabloya</w:t>
      </w:r>
      <w:r>
        <w:rPr>
          <w:spacing w:val="-3"/>
        </w:rPr>
        <w:t xml:space="preserve"> </w:t>
      </w:r>
      <w:r>
        <w:t>ekleyiniz.</w:t>
      </w:r>
    </w:p>
    <w:sectPr w:rsidR="00135FB1">
      <w:pgSz w:w="16850" w:h="11920" w:orient="landscape"/>
      <w:pgMar w:top="1180" w:right="1400" w:bottom="280" w:left="12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A6" w:rsidRDefault="001108A6">
      <w:r>
        <w:separator/>
      </w:r>
    </w:p>
  </w:endnote>
  <w:endnote w:type="continuationSeparator" w:id="0">
    <w:p w:rsidR="001108A6" w:rsidRDefault="001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A6" w:rsidRDefault="001108A6">
      <w:r>
        <w:separator/>
      </w:r>
    </w:p>
  </w:footnote>
  <w:footnote w:type="continuationSeparator" w:id="0">
    <w:p w:rsidR="001108A6" w:rsidRDefault="0011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B1" w:rsidRDefault="001108A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pt;margin-top:35.1pt;width:570.3pt;height:15.3pt;z-index:-251658752;mso-position-horizontal-relative:page;mso-position-vertical-relative:page" filled="f" stroked="f">
          <v:textbox inset="0,0,0,0">
            <w:txbxContent>
              <w:p w:rsidR="00135FB1" w:rsidRDefault="00652345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ANKARA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ÜNİVERSİTESİ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KADIN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PLATFORMU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KOORDİNATÖRLÜĞÜ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AYAŞ</w:t>
                </w:r>
                <w:r>
                  <w:rPr>
                    <w:rFonts w:ascii="Times New Roman" w:hAns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MYO</w:t>
                </w:r>
                <w:r>
                  <w:rPr>
                    <w:rFonts w:ascii="Times New Roman" w:hAns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ÇALIŞMA</w:t>
                </w:r>
                <w:r>
                  <w:rPr>
                    <w:rFonts w:ascii="Times New Roman" w:hAns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GRUBU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5FB1"/>
    <w:rsid w:val="001108A6"/>
    <w:rsid w:val="00135FB1"/>
    <w:rsid w:val="00652345"/>
    <w:rsid w:val="00DE3E79"/>
    <w:rsid w:val="00F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F2A16D-3190-4BFB-A2D3-97B0732F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AÜKPK</cp:lastModifiedBy>
  <cp:revision>3</cp:revision>
  <dcterms:created xsi:type="dcterms:W3CDTF">2022-11-21T08:53:00Z</dcterms:created>
  <dcterms:modified xsi:type="dcterms:W3CDTF">2023-12-06T10:35:00Z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